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94C07" w14:textId="77777777" w:rsidR="00247371" w:rsidRPr="00CE1FD6" w:rsidRDefault="1CC3BECB" w:rsidP="45DD1B6F">
      <w:pPr>
        <w:spacing w:line="276" w:lineRule="auto"/>
        <w:jc w:val="both"/>
      </w:pPr>
      <w:r w:rsidRPr="45DD1B6F">
        <w:rPr>
          <w:rFonts w:ascii="Arial" w:eastAsia="Arial" w:hAnsi="Arial" w:cs="Arial"/>
          <w:b/>
          <w:bCs/>
        </w:rPr>
        <w:t>MAL FOR OFFENTLIGJØRING OG RAPPORTERING AV HANDLER FORETATT UNDER ET TILBAKEKJØPSPROGRAM</w:t>
      </w:r>
    </w:p>
    <w:p w14:paraId="67A6727F" w14:textId="77777777" w:rsidR="00247371" w:rsidRPr="00CE1FD6" w:rsidRDefault="1CC3BECB" w:rsidP="45DD1B6F">
      <w:pPr>
        <w:jc w:val="both"/>
      </w:pPr>
      <w:r w:rsidRPr="5AA78035">
        <w:rPr>
          <w:rFonts w:ascii="Arial" w:eastAsia="Arial" w:hAnsi="Arial" w:cs="Arial"/>
          <w:b/>
          <w:bCs/>
        </w:rPr>
        <w:t>Transaksjoner foretatt under tilbakekjøpsprogram for [</w:t>
      </w:r>
      <w:r w:rsidRPr="5AA78035">
        <w:rPr>
          <w:rFonts w:ascii="Arial" w:eastAsia="Arial" w:hAnsi="Arial" w:cs="Arial"/>
          <w:b/>
          <w:bCs/>
          <w:i/>
          <w:iCs/>
        </w:rPr>
        <w:t>UTSTEDER</w:t>
      </w:r>
      <w:r w:rsidRPr="5AA78035">
        <w:rPr>
          <w:rFonts w:ascii="Arial" w:eastAsia="Arial" w:hAnsi="Arial" w:cs="Arial"/>
          <w:b/>
          <w:bCs/>
        </w:rPr>
        <w:t>]</w:t>
      </w:r>
    </w:p>
    <w:p w14:paraId="778356B0" w14:textId="77777777" w:rsidR="00247371" w:rsidRPr="00CE1FD6" w:rsidRDefault="1CC3BECB" w:rsidP="45DD1B6F">
      <w:pPr>
        <w:jc w:val="both"/>
      </w:pPr>
      <w:r w:rsidRPr="45DD1B6F">
        <w:rPr>
          <w:rFonts w:ascii="Arial" w:eastAsia="Arial" w:hAnsi="Arial" w:cs="Arial"/>
        </w:rPr>
        <w:t>Dato for når tilbakekjøpsprogrammet ble annonsert: [</w:t>
      </w:r>
      <w:r w:rsidRPr="45DD1B6F">
        <w:rPr>
          <w:rFonts w:ascii="Arial" w:eastAsia="Arial" w:hAnsi="Arial" w:cs="Arial"/>
          <w:i/>
          <w:iCs/>
        </w:rPr>
        <w:t>dato</w:t>
      </w:r>
      <w:r w:rsidRPr="45DD1B6F">
        <w:rPr>
          <w:rFonts w:ascii="Arial" w:eastAsia="Arial" w:hAnsi="Arial" w:cs="Arial"/>
        </w:rPr>
        <w:t>]</w:t>
      </w:r>
    </w:p>
    <w:p w14:paraId="04A19501" w14:textId="77777777" w:rsidR="00247371" w:rsidRPr="00CE1FD6" w:rsidRDefault="1CC3BECB" w:rsidP="45DD1B6F">
      <w:pPr>
        <w:jc w:val="both"/>
      </w:pPr>
      <w:r w:rsidRPr="45DD1B6F">
        <w:rPr>
          <w:rFonts w:ascii="Arial" w:eastAsia="Arial" w:hAnsi="Arial" w:cs="Arial"/>
        </w:rPr>
        <w:t>Tilbakekjøpsprogrammets varighet: [</w:t>
      </w:r>
      <w:r w:rsidRPr="45DD1B6F">
        <w:rPr>
          <w:rFonts w:ascii="Arial" w:eastAsia="Arial" w:hAnsi="Arial" w:cs="Arial"/>
          <w:i/>
          <w:iCs/>
        </w:rPr>
        <w:t>dato</w:t>
      </w:r>
      <w:r w:rsidRPr="45DD1B6F">
        <w:rPr>
          <w:rFonts w:ascii="Arial" w:eastAsia="Arial" w:hAnsi="Arial" w:cs="Arial"/>
        </w:rPr>
        <w:t>]</w:t>
      </w:r>
    </w:p>
    <w:p w14:paraId="45DDEC9A" w14:textId="51FA6197" w:rsidR="00247371" w:rsidRDefault="1CC3BECB" w:rsidP="45DD1B6F">
      <w:pPr>
        <w:jc w:val="both"/>
        <w:rPr>
          <w:rFonts w:ascii="Arial" w:eastAsia="Arial" w:hAnsi="Arial" w:cs="Arial"/>
        </w:rPr>
      </w:pPr>
      <w:r w:rsidRPr="45DD1B6F">
        <w:rPr>
          <w:rFonts w:ascii="Arial" w:eastAsia="Arial" w:hAnsi="Arial" w:cs="Arial"/>
        </w:rPr>
        <w:t>Øvrig informasjon:</w:t>
      </w:r>
      <w:r w:rsidR="0CE2EC41" w:rsidRPr="45DD1B6F">
        <w:rPr>
          <w:rFonts w:ascii="Arial" w:eastAsia="Arial" w:hAnsi="Arial" w:cs="Arial"/>
        </w:rPr>
        <w:t xml:space="preserve"> [</w:t>
      </w:r>
      <w:r w:rsidR="0CE2EC41" w:rsidRPr="45DD1B6F">
        <w:rPr>
          <w:rFonts w:ascii="Arial" w:eastAsia="Arial" w:hAnsi="Arial" w:cs="Arial"/>
          <w:i/>
          <w:iCs/>
        </w:rPr>
        <w:t>valgfritt</w:t>
      </w:r>
      <w:r w:rsidR="0CE2EC41" w:rsidRPr="45DD1B6F">
        <w:rPr>
          <w:rFonts w:ascii="Arial" w:eastAsia="Arial" w:hAnsi="Arial" w:cs="Arial"/>
        </w:rPr>
        <w:t xml:space="preserve">] </w:t>
      </w:r>
    </w:p>
    <w:p w14:paraId="5436F85B" w14:textId="77777777" w:rsidR="00C60669" w:rsidRPr="00CE1FD6" w:rsidRDefault="00C60669" w:rsidP="45DD1B6F">
      <w:pPr>
        <w:jc w:val="both"/>
        <w:rPr>
          <w:rFonts w:ascii="Arial" w:eastAsia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45DD1B6F" w14:paraId="1475A376" w14:textId="77777777" w:rsidTr="1E9B3429">
        <w:trPr>
          <w:trHeight w:val="300"/>
        </w:trPr>
        <w:tc>
          <w:tcPr>
            <w:tcW w:w="9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AB459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  <w:b/>
                <w:bCs/>
              </w:rPr>
              <w:t>Oversikt over transaksjoner</w:t>
            </w:r>
          </w:p>
        </w:tc>
      </w:tr>
      <w:tr w:rsidR="45DD1B6F" w14:paraId="6FD354F2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C935A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>Dato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7DA0FC" w14:textId="77777777" w:rsidR="45DD1B6F" w:rsidRDefault="666DF93A" w:rsidP="1E9B3429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</w:rPr>
            </w:pPr>
            <w:r w:rsidRPr="1E9B3429">
              <w:rPr>
                <w:rFonts w:ascii="Arial" w:eastAsia="Arial" w:hAnsi="Arial" w:cs="Arial"/>
              </w:rPr>
              <w:t>Handelsplass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5D3B7" w14:textId="77777777" w:rsidR="45DD1B6F" w:rsidRDefault="45DD1B6F" w:rsidP="1E9B3429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</w:rPr>
            </w:pPr>
            <w:r w:rsidRPr="1E9B3429">
              <w:rPr>
                <w:rFonts w:ascii="Arial" w:eastAsia="Arial" w:hAnsi="Arial" w:cs="Arial"/>
              </w:rPr>
              <w:t>Aggregert daglig volum</w:t>
            </w:r>
            <w:r w:rsidR="58012D47" w:rsidRPr="1E9B3429">
              <w:rPr>
                <w:rFonts w:ascii="Arial" w:eastAsia="Arial" w:hAnsi="Arial" w:cs="Arial"/>
              </w:rPr>
              <w:t xml:space="preserve"> (antall aksjer)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7F7D0" w14:textId="77777777" w:rsidR="45DD1B6F" w:rsidRDefault="0B4D1385" w:rsidP="1E9B3429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</w:rPr>
            </w:pPr>
            <w:r w:rsidRPr="1E9B3429">
              <w:rPr>
                <w:rFonts w:ascii="Arial" w:eastAsia="Arial" w:hAnsi="Arial" w:cs="Arial"/>
              </w:rPr>
              <w:t>Daglig vektet gjennomsnitts</w:t>
            </w:r>
            <w:r w:rsidR="027A10A0" w:rsidRPr="1E9B3429">
              <w:rPr>
                <w:rFonts w:ascii="Arial" w:eastAsia="Arial" w:hAnsi="Arial" w:cs="Arial"/>
              </w:rPr>
              <w:t>-</w:t>
            </w:r>
            <w:r w:rsidRPr="1E9B3429">
              <w:rPr>
                <w:rFonts w:ascii="Arial" w:eastAsia="Arial" w:hAnsi="Arial" w:cs="Arial"/>
              </w:rPr>
              <w:t>pris (NOK)</w:t>
            </w:r>
          </w:p>
        </w:tc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AA25B" w14:textId="77777777" w:rsidR="45DD1B6F" w:rsidRDefault="0B4D1385" w:rsidP="1E9B3429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</w:rPr>
            </w:pPr>
            <w:r w:rsidRPr="1E9B3429">
              <w:rPr>
                <w:rFonts w:ascii="Arial" w:eastAsia="Arial" w:hAnsi="Arial" w:cs="Arial"/>
              </w:rPr>
              <w:t>Total daglig transaksjons</w:t>
            </w:r>
            <w:r w:rsidR="2EDFA711" w:rsidRPr="1E9B3429">
              <w:rPr>
                <w:rFonts w:ascii="Arial" w:eastAsia="Arial" w:hAnsi="Arial" w:cs="Arial"/>
              </w:rPr>
              <w:t>-</w:t>
            </w:r>
            <w:r w:rsidRPr="1E9B3429">
              <w:rPr>
                <w:rFonts w:ascii="Arial" w:eastAsia="Arial" w:hAnsi="Arial" w:cs="Arial"/>
              </w:rPr>
              <w:t>verdi (NOK)</w:t>
            </w:r>
          </w:p>
        </w:tc>
      </w:tr>
      <w:tr w:rsidR="45DD1B6F" w14:paraId="3B73E0B1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6ECA97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ED44D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0378D2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EEAE1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5845E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0A41D529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7FB845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CD2455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78E9F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273703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65258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4E5C4A1C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B3B8C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81F6F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EABA4A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F9A856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BBC408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37CD5E35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400E5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F31A2C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FE0AD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B2CC1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10D523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56B99504" w14:textId="77777777" w:rsidTr="1E9B3429">
        <w:trPr>
          <w:trHeight w:val="300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3DD76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3F048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5A9AA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DA9860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148EDD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7980F794" w14:textId="77777777" w:rsidTr="1E9B3429">
        <w:trPr>
          <w:trHeight w:val="300"/>
        </w:trPr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6A767" w14:textId="77777777" w:rsidR="45DD1B6F" w:rsidRDefault="45DD1B6F" w:rsidP="45DD1B6F">
            <w:pPr>
              <w:tabs>
                <w:tab w:val="left" w:pos="708"/>
              </w:tabs>
              <w:spacing w:before="0" w:after="200"/>
            </w:pPr>
            <w:r w:rsidRPr="45DD1B6F">
              <w:rPr>
                <w:rFonts w:ascii="Arial" w:eastAsia="Arial" w:hAnsi="Arial" w:cs="Arial"/>
              </w:rPr>
              <w:t>Totalt tidligere offentliggjorte tilbakekjøp under programmet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A0D1F1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>-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A2D4E1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D9CC5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41406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  <w:tr w:rsidR="45DD1B6F" w14:paraId="1FD4E319" w14:textId="77777777" w:rsidTr="1E9B3429">
        <w:trPr>
          <w:trHeight w:val="300"/>
        </w:trPr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6DAF4" w14:textId="77777777" w:rsidR="45DD1B6F" w:rsidRDefault="45DD1B6F" w:rsidP="45DD1B6F">
            <w:pPr>
              <w:tabs>
                <w:tab w:val="left" w:pos="708"/>
              </w:tabs>
              <w:spacing w:before="0" w:after="200"/>
            </w:pPr>
            <w:r w:rsidRPr="45DD1B6F">
              <w:rPr>
                <w:rFonts w:ascii="Arial" w:eastAsia="Arial" w:hAnsi="Arial" w:cs="Arial"/>
              </w:rPr>
              <w:t>Totalt kjøpt under programmet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2ABBF4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>-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93609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AF286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7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6F72B" w14:textId="77777777" w:rsidR="45DD1B6F" w:rsidRDefault="45DD1B6F" w:rsidP="45DD1B6F">
            <w:pPr>
              <w:tabs>
                <w:tab w:val="left" w:pos="708"/>
              </w:tabs>
              <w:spacing w:before="0" w:after="200"/>
              <w:jc w:val="both"/>
            </w:pPr>
            <w:r w:rsidRPr="45DD1B6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518EB95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</w:rPr>
        <w:t xml:space="preserve"> </w:t>
      </w:r>
    </w:p>
    <w:p w14:paraId="68128121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>Utsteders beholdning av egne aksjer:</w:t>
      </w:r>
    </w:p>
    <w:p w14:paraId="28F0AC33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</w:rPr>
        <w:t>Etter gjennomføring av overnevnte transaksjoner, eier [</w:t>
      </w:r>
      <w:r w:rsidRPr="45DD1B6F">
        <w:rPr>
          <w:rFonts w:ascii="Arial" w:eastAsia="Arial" w:hAnsi="Arial" w:cs="Arial"/>
          <w:i/>
          <w:iCs/>
        </w:rPr>
        <w:t>utstede</w:t>
      </w:r>
      <w:r w:rsidRPr="45DD1B6F">
        <w:rPr>
          <w:rFonts w:ascii="Arial" w:eastAsia="Arial" w:hAnsi="Arial" w:cs="Arial"/>
        </w:rPr>
        <w:t>r] totalt [</w:t>
      </w:r>
      <w:r w:rsidRPr="45DD1B6F">
        <w:rPr>
          <w:rFonts w:ascii="Arial" w:eastAsia="Arial" w:hAnsi="Arial" w:cs="Arial"/>
          <w:i/>
          <w:iCs/>
        </w:rPr>
        <w:t>antall</w:t>
      </w:r>
      <w:r w:rsidRPr="45DD1B6F">
        <w:rPr>
          <w:rFonts w:ascii="Arial" w:eastAsia="Arial" w:hAnsi="Arial" w:cs="Arial"/>
        </w:rPr>
        <w:t>] egne aksjer, tilsvarende [</w:t>
      </w:r>
      <w:r w:rsidRPr="45DD1B6F">
        <w:rPr>
          <w:rFonts w:ascii="Arial" w:eastAsia="Arial" w:hAnsi="Arial" w:cs="Arial"/>
          <w:i/>
          <w:iCs/>
        </w:rPr>
        <w:t>prosent</w:t>
      </w:r>
      <w:r w:rsidRPr="45DD1B6F">
        <w:rPr>
          <w:rFonts w:ascii="Arial" w:eastAsia="Arial" w:hAnsi="Arial" w:cs="Arial"/>
        </w:rPr>
        <w:t xml:space="preserve">] % av utsteders aksjekapital. </w:t>
      </w:r>
    </w:p>
    <w:p w14:paraId="340AF8DE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 xml:space="preserve">Vedlegg: </w:t>
      </w:r>
    </w:p>
    <w:p w14:paraId="23FA3C69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</w:rPr>
        <w:t xml:space="preserve">En oversikt over alle gjennomførte handler under tilbakekjøpsprogrammet som er utført i overnevnte tidsperiode er vedlagt denne meldingen og er tilgjengelig på </w:t>
      </w:r>
      <w:hyperlink r:id="rId8">
        <w:r w:rsidRPr="45DD1B6F">
          <w:rPr>
            <w:rStyle w:val="Hyperlink"/>
            <w:rFonts w:ascii="Arial" w:eastAsia="Arial" w:hAnsi="Arial" w:cs="Arial"/>
            <w:color w:val="117B8C" w:themeColor="accent2"/>
          </w:rPr>
          <w:t>www.newsweb.no</w:t>
        </w:r>
      </w:hyperlink>
      <w:r w:rsidRPr="45DD1B6F">
        <w:rPr>
          <w:rFonts w:ascii="Arial" w:eastAsia="Arial" w:hAnsi="Arial" w:cs="Arial"/>
        </w:rPr>
        <w:t xml:space="preserve">. </w:t>
      </w:r>
    </w:p>
    <w:p w14:paraId="51EC40DD" w14:textId="77777777" w:rsidR="00247371" w:rsidRPr="00CE1FD6" w:rsidRDefault="00247371" w:rsidP="45DD1B6F">
      <w:pPr>
        <w:spacing w:line="276" w:lineRule="auto"/>
      </w:pPr>
    </w:p>
    <w:p w14:paraId="6F814B61" w14:textId="77777777" w:rsidR="00247371" w:rsidRPr="00CE1FD6" w:rsidRDefault="3477A28A" w:rsidP="45DD1B6F">
      <w:pPr>
        <w:tabs>
          <w:tab w:val="left" w:pos="708"/>
        </w:tabs>
        <w:spacing w:before="0" w:after="200" w:line="276" w:lineRule="auto"/>
        <w:jc w:val="both"/>
        <w:rPr>
          <w:rFonts w:ascii="Arial" w:eastAsia="Arial" w:hAnsi="Arial" w:cs="Arial"/>
        </w:rPr>
      </w:pPr>
      <w:r w:rsidRPr="5AA78035">
        <w:rPr>
          <w:rFonts w:ascii="Arial" w:eastAsia="Arial" w:hAnsi="Arial" w:cs="Arial"/>
        </w:rPr>
        <w:t>**</w:t>
      </w:r>
      <w:r w:rsidR="02724D94" w:rsidRPr="5AA78035">
        <w:rPr>
          <w:rFonts w:ascii="Arial" w:eastAsia="Arial" w:hAnsi="Arial" w:cs="Arial"/>
        </w:rPr>
        <w:t>*</w:t>
      </w:r>
    </w:p>
    <w:p w14:paraId="0F561CCD" w14:textId="77777777" w:rsidR="00C60669" w:rsidRDefault="00C60669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 w:line="276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4E35B40F" w14:textId="094AA2D9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lastRenderedPageBreak/>
        <w:t xml:space="preserve">Veiledning til malen (skal ikke inntas i meldingen): </w:t>
      </w:r>
    </w:p>
    <w:p w14:paraId="7D498BF9" w14:textId="77777777" w:rsidR="00247371" w:rsidRPr="00CE1FD6" w:rsidRDefault="2C0EA173" w:rsidP="5AA78035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</w:rPr>
      </w:pPr>
      <w:r w:rsidRPr="2BAEF15B">
        <w:rPr>
          <w:rFonts w:ascii="Arial" w:eastAsia="Arial" w:hAnsi="Arial" w:cs="Arial"/>
        </w:rPr>
        <w:t>Informasjonen</w:t>
      </w:r>
      <w:r w:rsidR="1CC3BECB" w:rsidRPr="2BAEF15B">
        <w:rPr>
          <w:rFonts w:ascii="Arial" w:eastAsia="Arial" w:hAnsi="Arial" w:cs="Arial"/>
        </w:rPr>
        <w:t xml:space="preserve"> som offentligjøres skal sikre oppfyllelse av offentliggjørings- og rapporteringskrav av handler utført under et tilbakekjøpsprogram i henhold til underrettsakt 2016/1052 artikkel 2</w:t>
      </w:r>
      <w:r w:rsidR="67443E6C" w:rsidRPr="2BAEF15B">
        <w:rPr>
          <w:rFonts w:ascii="Arial" w:eastAsia="Arial" w:hAnsi="Arial" w:cs="Arial"/>
        </w:rPr>
        <w:t xml:space="preserve"> (2)</w:t>
      </w:r>
      <w:r w:rsidR="1CC3BECB" w:rsidRPr="2BAEF15B">
        <w:rPr>
          <w:rFonts w:ascii="Arial" w:eastAsia="Arial" w:hAnsi="Arial" w:cs="Arial"/>
        </w:rPr>
        <w:t xml:space="preserve"> og </w:t>
      </w:r>
      <w:r w:rsidR="243E047E" w:rsidRPr="2BAEF15B">
        <w:rPr>
          <w:rFonts w:ascii="Arial" w:eastAsia="Arial" w:hAnsi="Arial" w:cs="Arial"/>
        </w:rPr>
        <w:t>(</w:t>
      </w:r>
      <w:r w:rsidR="1CC3BECB" w:rsidRPr="2BAEF15B">
        <w:rPr>
          <w:rFonts w:ascii="Arial" w:eastAsia="Arial" w:hAnsi="Arial" w:cs="Arial"/>
        </w:rPr>
        <w:t>3</w:t>
      </w:r>
      <w:r w:rsidR="2FD4D67F" w:rsidRPr="2BAEF15B">
        <w:rPr>
          <w:rFonts w:ascii="Arial" w:eastAsia="Arial" w:hAnsi="Arial" w:cs="Arial"/>
        </w:rPr>
        <w:t>)</w:t>
      </w:r>
      <w:r w:rsidR="1CC3BECB" w:rsidRPr="2BAEF15B">
        <w:rPr>
          <w:rFonts w:ascii="Arial" w:eastAsia="Arial" w:hAnsi="Arial" w:cs="Arial"/>
        </w:rPr>
        <w:t xml:space="preserve">. Fristen for offentliggjøring og rapportering er senest ved avslutningen av den </w:t>
      </w:r>
      <w:r w:rsidR="3054C52F" w:rsidRPr="2BAEF15B">
        <w:rPr>
          <w:rFonts w:ascii="Arial" w:eastAsia="Arial" w:hAnsi="Arial" w:cs="Arial"/>
        </w:rPr>
        <w:t>sjuende</w:t>
      </w:r>
      <w:r w:rsidR="1CC3BECB" w:rsidRPr="2BAEF15B">
        <w:rPr>
          <w:rFonts w:ascii="Arial" w:eastAsia="Arial" w:hAnsi="Arial" w:cs="Arial"/>
        </w:rPr>
        <w:t xml:space="preserve"> handelsdagen etter at transaksjonene ble utført. </w:t>
      </w:r>
    </w:p>
    <w:p w14:paraId="098BB836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</w:rPr>
        <w:t xml:space="preserve">Malen er uformet for tilbakekjøpsprogram for aksjer, og må tilpasses egenkapitalbevis dersom dette er tilfellet. </w:t>
      </w:r>
    </w:p>
    <w:p w14:paraId="5026A0B2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2D9A9ED6">
        <w:rPr>
          <w:rFonts w:ascii="Arial" w:eastAsia="Arial" w:hAnsi="Arial" w:cs="Arial"/>
          <w:b/>
          <w:bCs/>
        </w:rPr>
        <w:t>Dato for når tilbakekjøpsprogrammet ble annonsert</w:t>
      </w:r>
      <w:r w:rsidRPr="2D9A9ED6">
        <w:rPr>
          <w:rFonts w:ascii="Arial" w:eastAsia="Arial" w:hAnsi="Arial" w:cs="Arial"/>
        </w:rPr>
        <w:t xml:space="preserve">: Dato for når tilbakekjøpsprogrammet ble annonsert i henhold til underrettsakt 2016/1052 artikkel 2 </w:t>
      </w:r>
      <w:r w:rsidR="1B6A5CAE" w:rsidRPr="2D9A9ED6">
        <w:rPr>
          <w:rFonts w:ascii="Arial" w:eastAsia="Arial" w:hAnsi="Arial" w:cs="Arial"/>
        </w:rPr>
        <w:t>(</w:t>
      </w:r>
      <w:r w:rsidRPr="2D9A9ED6">
        <w:rPr>
          <w:rFonts w:ascii="Arial" w:eastAsia="Arial" w:hAnsi="Arial" w:cs="Arial"/>
        </w:rPr>
        <w:t>1</w:t>
      </w:r>
      <w:r w:rsidR="0006B55F" w:rsidRPr="2D9A9ED6">
        <w:rPr>
          <w:rFonts w:ascii="Arial" w:eastAsia="Arial" w:hAnsi="Arial" w:cs="Arial"/>
        </w:rPr>
        <w:t>)</w:t>
      </w:r>
      <w:r w:rsidRPr="2D9A9ED6">
        <w:rPr>
          <w:rFonts w:ascii="Arial" w:eastAsia="Arial" w:hAnsi="Arial" w:cs="Arial"/>
        </w:rPr>
        <w:t xml:space="preserve">. </w:t>
      </w:r>
    </w:p>
    <w:p w14:paraId="74EFA587" w14:textId="77777777" w:rsidR="00247371" w:rsidRPr="00CE1FD6" w:rsidRDefault="1CC3BECB" w:rsidP="2D9A9ED6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</w:rPr>
      </w:pPr>
      <w:r w:rsidRPr="2D9A9ED6">
        <w:rPr>
          <w:rFonts w:ascii="Arial" w:eastAsia="Arial" w:hAnsi="Arial" w:cs="Arial"/>
          <w:b/>
          <w:bCs/>
        </w:rPr>
        <w:t>Tilbakekjøpsprogrammets varighet</w:t>
      </w:r>
      <w:r w:rsidRPr="2D9A9ED6">
        <w:rPr>
          <w:rFonts w:ascii="Arial" w:eastAsia="Arial" w:hAnsi="Arial" w:cs="Arial"/>
        </w:rPr>
        <w:t xml:space="preserve">: Tidsperioden for varigheten på tilbakekjøpsprogrammet, se underrettsakt 2016/1052 artikkel 2 </w:t>
      </w:r>
      <w:r w:rsidR="586B7FCB" w:rsidRPr="2D9A9ED6">
        <w:rPr>
          <w:rFonts w:ascii="Arial" w:eastAsia="Arial" w:hAnsi="Arial" w:cs="Arial"/>
        </w:rPr>
        <w:t>(</w:t>
      </w:r>
      <w:r w:rsidRPr="2D9A9ED6">
        <w:rPr>
          <w:rFonts w:ascii="Arial" w:eastAsia="Arial" w:hAnsi="Arial" w:cs="Arial"/>
        </w:rPr>
        <w:t>1</w:t>
      </w:r>
      <w:r w:rsidR="586B7FCB" w:rsidRPr="2D9A9ED6">
        <w:rPr>
          <w:rFonts w:ascii="Arial" w:eastAsia="Arial" w:hAnsi="Arial" w:cs="Arial"/>
        </w:rPr>
        <w:t>) bokstav</w:t>
      </w:r>
      <w:r w:rsidRPr="2D9A9ED6">
        <w:rPr>
          <w:rFonts w:ascii="Arial" w:eastAsia="Arial" w:hAnsi="Arial" w:cs="Arial"/>
        </w:rPr>
        <w:t xml:space="preserve"> d). </w:t>
      </w:r>
    </w:p>
    <w:p w14:paraId="28AE1638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 xml:space="preserve">Øvrig informasjon: </w:t>
      </w:r>
      <w:r w:rsidRPr="45DD1B6F">
        <w:rPr>
          <w:rFonts w:ascii="Arial" w:eastAsia="Arial" w:hAnsi="Arial" w:cs="Arial"/>
        </w:rPr>
        <w:t>Ved behov, innta ytterligere opplysninger her.</w:t>
      </w:r>
      <w:r w:rsidRPr="45DD1B6F">
        <w:rPr>
          <w:rFonts w:ascii="Arial" w:eastAsia="Arial" w:hAnsi="Arial" w:cs="Arial"/>
          <w:b/>
          <w:bCs/>
        </w:rPr>
        <w:t xml:space="preserve">  </w:t>
      </w:r>
    </w:p>
    <w:p w14:paraId="399724A8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1E9B3429">
        <w:rPr>
          <w:rFonts w:ascii="Arial" w:eastAsia="Arial" w:hAnsi="Arial" w:cs="Arial"/>
          <w:b/>
          <w:bCs/>
        </w:rPr>
        <w:t>Oversikt over transaksjoner</w:t>
      </w:r>
      <w:r w:rsidRPr="1E9B3429">
        <w:rPr>
          <w:rFonts w:ascii="Arial" w:eastAsia="Arial" w:hAnsi="Arial" w:cs="Arial"/>
        </w:rPr>
        <w:t>: I tabellen må det inntas opplysninger for hver handelsdag transaksjoner har blitt utført under tilbakekjøpsprogrammet i perioden som er gjenstand for meldingen. Oversikten skal inkludere aggregert volum og vektet gjennomsnittspris per dag og per handelsplass.</w:t>
      </w:r>
      <w:r w:rsidR="14FFB45B" w:rsidRPr="1E9B3429">
        <w:rPr>
          <w:rFonts w:ascii="Arial" w:eastAsia="Arial" w:hAnsi="Arial" w:cs="Arial"/>
        </w:rPr>
        <w:t xml:space="preserve"> </w:t>
      </w:r>
      <w:r w:rsidRPr="1E9B3429">
        <w:rPr>
          <w:rFonts w:ascii="Arial" w:eastAsia="Arial" w:hAnsi="Arial" w:cs="Arial"/>
        </w:rPr>
        <w:t>Det må også inntas opplysninger</w:t>
      </w:r>
      <w:r w:rsidR="567B4246" w:rsidRPr="1E9B3429">
        <w:rPr>
          <w:rFonts w:ascii="Arial" w:eastAsia="Arial" w:hAnsi="Arial" w:cs="Arial"/>
        </w:rPr>
        <w:t xml:space="preserve"> </w:t>
      </w:r>
      <w:r w:rsidRPr="1E9B3429">
        <w:rPr>
          <w:rFonts w:ascii="Arial" w:eastAsia="Arial" w:hAnsi="Arial" w:cs="Arial"/>
        </w:rPr>
        <w:t xml:space="preserve">om tidligere offentliggjorte tilbakekjøp under tilbakekjøpsprogrammet (aggregert) og totalt kjøpt under tilbakekjøpsprogrammet (aggregert).  </w:t>
      </w:r>
    </w:p>
    <w:p w14:paraId="7666115A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 xml:space="preserve">Utsteders beholdning av egne aksjer: </w:t>
      </w:r>
      <w:r w:rsidRPr="45DD1B6F">
        <w:rPr>
          <w:rFonts w:ascii="Arial" w:eastAsia="Arial" w:hAnsi="Arial" w:cs="Arial"/>
        </w:rPr>
        <w:t xml:space="preserve">Fyll ut relevant informasjon om utstederes totale beholdning av egne aksjer etter gjennomføring av transaksjonene som er gjort under tilbakekjøpsprogrammet. </w:t>
      </w:r>
    </w:p>
    <w:p w14:paraId="44B49F1C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5AA78035">
        <w:rPr>
          <w:rFonts w:ascii="Arial" w:eastAsia="Arial" w:hAnsi="Arial" w:cs="Arial"/>
          <w:b/>
          <w:bCs/>
        </w:rPr>
        <w:t xml:space="preserve">Vedlegg med informasjon om enkelthandler: </w:t>
      </w:r>
      <w:r w:rsidRPr="5AA78035">
        <w:rPr>
          <w:rFonts w:ascii="Arial" w:eastAsia="Arial" w:hAnsi="Arial" w:cs="Arial"/>
        </w:rPr>
        <w:t xml:space="preserve">Det må vedlegges en oversikt over hver enkelt handel som er gjennomført i tidsperioden for meldingen. Oversikten må inneholde følgende informasjon per handel: Volum, pris per aksje, totalt vederlag og dato og klokkeslett for transaksjonen. Oversikten skal følge som et separat vedlegg til meldingen som publiseres på </w:t>
      </w:r>
      <w:hyperlink r:id="rId9">
        <w:r w:rsidR="40EC9661" w:rsidRPr="5AA78035">
          <w:rPr>
            <w:rStyle w:val="Hyperlink"/>
            <w:rFonts w:ascii="Arial" w:eastAsia="Arial" w:hAnsi="Arial" w:cs="Arial"/>
          </w:rPr>
          <w:t>www.n</w:t>
        </w:r>
        <w:r w:rsidRPr="5AA78035">
          <w:rPr>
            <w:rStyle w:val="Hyperlink"/>
            <w:rFonts w:ascii="Arial" w:eastAsia="Arial" w:hAnsi="Arial" w:cs="Arial"/>
          </w:rPr>
          <w:t>ewsweb.no</w:t>
        </w:r>
      </w:hyperlink>
      <w:r w:rsidRPr="5AA78035">
        <w:rPr>
          <w:rFonts w:ascii="Arial" w:eastAsia="Arial" w:hAnsi="Arial" w:cs="Arial"/>
        </w:rPr>
        <w:t xml:space="preserve"> i PDF-format. </w:t>
      </w:r>
    </w:p>
    <w:p w14:paraId="6048C0EC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 xml:space="preserve"> </w:t>
      </w:r>
    </w:p>
    <w:p w14:paraId="621E1013" w14:textId="77777777" w:rsidR="00247371" w:rsidRPr="00CE1FD6" w:rsidRDefault="1CC3BECB" w:rsidP="45DD1B6F">
      <w:pPr>
        <w:tabs>
          <w:tab w:val="left" w:pos="708"/>
        </w:tabs>
        <w:spacing w:before="0" w:after="200"/>
        <w:jc w:val="both"/>
      </w:pPr>
      <w:r w:rsidRPr="45DD1B6F">
        <w:rPr>
          <w:rFonts w:ascii="Arial" w:eastAsia="Arial" w:hAnsi="Arial" w:cs="Arial"/>
          <w:b/>
          <w:bCs/>
        </w:rPr>
        <w:t xml:space="preserve"> </w:t>
      </w:r>
    </w:p>
    <w:p w14:paraId="365B89C9" w14:textId="77777777" w:rsidR="00247371" w:rsidRPr="00CE1FD6" w:rsidRDefault="00247371" w:rsidP="45DD1B6F">
      <w:pPr>
        <w:spacing w:before="0" w:after="0"/>
      </w:pPr>
    </w:p>
    <w:p w14:paraId="70C1B889" w14:textId="77777777" w:rsidR="00247371" w:rsidRPr="00CE1FD6" w:rsidRDefault="00247371" w:rsidP="00CE1FD6"/>
    <w:sectPr w:rsidR="00247371" w:rsidRPr="00CE1FD6" w:rsidSect="00490840">
      <w:type w:val="continuous"/>
      <w:pgSz w:w="11906" w:h="16838" w:code="9"/>
      <w:pgMar w:top="1134" w:right="1134" w:bottom="1134" w:left="1134" w:header="39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49A1F" w14:textId="77777777" w:rsidR="00465E50" w:rsidRDefault="00465E50">
      <w:r>
        <w:separator/>
      </w:r>
    </w:p>
  </w:endnote>
  <w:endnote w:type="continuationSeparator" w:id="0">
    <w:p w14:paraId="688D9563" w14:textId="77777777" w:rsidR="00465E50" w:rsidRDefault="0046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65A7" w14:textId="77777777" w:rsidR="00465E50" w:rsidRPr="0036219A" w:rsidRDefault="00465E50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26AF7466" w14:textId="77777777" w:rsidR="00465E50" w:rsidRDefault="0046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4CC11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689016233" o:spid="_x0000_i1025" type="#_x0000_t75" style="width:33.7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650ABA10" wp14:editId="6790EB0D">
            <wp:extent cx="428625" cy="381000"/>
            <wp:effectExtent l="0" t="0" r="0" b="0"/>
            <wp:docPr id="436082416" name="Bilde 689016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715"/>
    <w:multiLevelType w:val="multilevel"/>
    <w:tmpl w:val="50B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94EF1"/>
    <w:multiLevelType w:val="hybridMultilevel"/>
    <w:tmpl w:val="04DCB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4112"/>
    <w:multiLevelType w:val="hybridMultilevel"/>
    <w:tmpl w:val="21005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424"/>
    <w:multiLevelType w:val="multilevel"/>
    <w:tmpl w:val="3238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D4095"/>
    <w:multiLevelType w:val="hybridMultilevel"/>
    <w:tmpl w:val="432A1E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C186C"/>
    <w:multiLevelType w:val="multilevel"/>
    <w:tmpl w:val="2FF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ED7C80"/>
    <w:multiLevelType w:val="multilevel"/>
    <w:tmpl w:val="36A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9544E"/>
    <w:multiLevelType w:val="multilevel"/>
    <w:tmpl w:val="167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1251339"/>
    <w:multiLevelType w:val="multilevel"/>
    <w:tmpl w:val="515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F57BF"/>
    <w:multiLevelType w:val="multilevel"/>
    <w:tmpl w:val="FA5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B0616B5"/>
    <w:multiLevelType w:val="hybridMultilevel"/>
    <w:tmpl w:val="2218670C"/>
    <w:lvl w:ilvl="0" w:tplc="A6EC55D4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8" w:hanging="360"/>
      </w:pPr>
    </w:lvl>
    <w:lvl w:ilvl="2" w:tplc="0414001B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45249506">
    <w:abstractNumId w:val="1"/>
  </w:num>
  <w:num w:numId="2" w16cid:durableId="1940024282">
    <w:abstractNumId w:val="9"/>
  </w:num>
  <w:num w:numId="3" w16cid:durableId="1911306692">
    <w:abstractNumId w:val="14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17"/>
  </w:num>
  <w:num w:numId="7" w16cid:durableId="1702247908">
    <w:abstractNumId w:val="2"/>
  </w:num>
  <w:num w:numId="8" w16cid:durableId="1919552401">
    <w:abstractNumId w:val="13"/>
  </w:num>
  <w:num w:numId="9" w16cid:durableId="1639843801">
    <w:abstractNumId w:val="13"/>
  </w:num>
  <w:num w:numId="10" w16cid:durableId="1670139929">
    <w:abstractNumId w:val="13"/>
  </w:num>
  <w:num w:numId="11" w16cid:durableId="28115049">
    <w:abstractNumId w:val="13"/>
  </w:num>
  <w:num w:numId="12" w16cid:durableId="318119553">
    <w:abstractNumId w:val="13"/>
  </w:num>
  <w:num w:numId="13" w16cid:durableId="1241522934">
    <w:abstractNumId w:val="13"/>
  </w:num>
  <w:num w:numId="14" w16cid:durableId="1083644473">
    <w:abstractNumId w:val="13"/>
  </w:num>
  <w:num w:numId="15" w16cid:durableId="1947273907">
    <w:abstractNumId w:val="13"/>
  </w:num>
  <w:num w:numId="16" w16cid:durableId="40788981">
    <w:abstractNumId w:val="13"/>
  </w:num>
  <w:num w:numId="17" w16cid:durableId="168180871">
    <w:abstractNumId w:val="18"/>
  </w:num>
  <w:num w:numId="18" w16cid:durableId="1511529559">
    <w:abstractNumId w:val="18"/>
  </w:num>
  <w:num w:numId="19" w16cid:durableId="1539009735">
    <w:abstractNumId w:val="13"/>
  </w:num>
  <w:num w:numId="20" w16cid:durableId="975186806">
    <w:abstractNumId w:val="13"/>
  </w:num>
  <w:num w:numId="21" w16cid:durableId="2096245464">
    <w:abstractNumId w:val="13"/>
  </w:num>
  <w:num w:numId="22" w16cid:durableId="2036997057">
    <w:abstractNumId w:val="13"/>
  </w:num>
  <w:num w:numId="23" w16cid:durableId="1464228251">
    <w:abstractNumId w:val="6"/>
  </w:num>
  <w:num w:numId="24" w16cid:durableId="1352225661">
    <w:abstractNumId w:val="8"/>
  </w:num>
  <w:num w:numId="25" w16cid:durableId="28722728">
    <w:abstractNumId w:val="11"/>
  </w:num>
  <w:num w:numId="26" w16cid:durableId="1672871971">
    <w:abstractNumId w:val="7"/>
  </w:num>
  <w:num w:numId="27" w16cid:durableId="472675391">
    <w:abstractNumId w:val="12"/>
  </w:num>
  <w:num w:numId="28" w16cid:durableId="1623612621">
    <w:abstractNumId w:val="15"/>
  </w:num>
  <w:num w:numId="29" w16cid:durableId="1023820216">
    <w:abstractNumId w:val="16"/>
  </w:num>
  <w:num w:numId="30" w16cid:durableId="519516452">
    <w:abstractNumId w:val="4"/>
  </w:num>
  <w:num w:numId="31" w16cid:durableId="596211645">
    <w:abstractNumId w:val="19"/>
  </w:num>
  <w:num w:numId="32" w16cid:durableId="1387340316">
    <w:abstractNumId w:val="10"/>
  </w:num>
  <w:num w:numId="33" w16cid:durableId="1393775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74"/>
    <w:rsid w:val="00007264"/>
    <w:rsid w:val="000128AB"/>
    <w:rsid w:val="0002692F"/>
    <w:rsid w:val="00027AE2"/>
    <w:rsid w:val="00033910"/>
    <w:rsid w:val="000414CF"/>
    <w:rsid w:val="00042337"/>
    <w:rsid w:val="00046C2B"/>
    <w:rsid w:val="0005268E"/>
    <w:rsid w:val="00064407"/>
    <w:rsid w:val="0006B55F"/>
    <w:rsid w:val="00074667"/>
    <w:rsid w:val="00074C29"/>
    <w:rsid w:val="00090665"/>
    <w:rsid w:val="00097717"/>
    <w:rsid w:val="000A6916"/>
    <w:rsid w:val="000C158F"/>
    <w:rsid w:val="000C1CCC"/>
    <w:rsid w:val="000C244D"/>
    <w:rsid w:val="000C4B98"/>
    <w:rsid w:val="000E156E"/>
    <w:rsid w:val="000E3310"/>
    <w:rsid w:val="000E3365"/>
    <w:rsid w:val="000F75DA"/>
    <w:rsid w:val="001015B3"/>
    <w:rsid w:val="00107326"/>
    <w:rsid w:val="00113B84"/>
    <w:rsid w:val="00117594"/>
    <w:rsid w:val="00122098"/>
    <w:rsid w:val="001227F4"/>
    <w:rsid w:val="00123DA5"/>
    <w:rsid w:val="00124823"/>
    <w:rsid w:val="0013229B"/>
    <w:rsid w:val="00133851"/>
    <w:rsid w:val="00135977"/>
    <w:rsid w:val="00140402"/>
    <w:rsid w:val="001425D2"/>
    <w:rsid w:val="001441D8"/>
    <w:rsid w:val="001441EF"/>
    <w:rsid w:val="00150D08"/>
    <w:rsid w:val="0015177E"/>
    <w:rsid w:val="001557A3"/>
    <w:rsid w:val="001562EB"/>
    <w:rsid w:val="00156D65"/>
    <w:rsid w:val="001610F1"/>
    <w:rsid w:val="001647B0"/>
    <w:rsid w:val="00175677"/>
    <w:rsid w:val="00183ACA"/>
    <w:rsid w:val="001865C9"/>
    <w:rsid w:val="00190E90"/>
    <w:rsid w:val="00197E9D"/>
    <w:rsid w:val="001A1D25"/>
    <w:rsid w:val="001B1147"/>
    <w:rsid w:val="001B7E1F"/>
    <w:rsid w:val="001C1284"/>
    <w:rsid w:val="001C44DC"/>
    <w:rsid w:val="001E154E"/>
    <w:rsid w:val="001E2B47"/>
    <w:rsid w:val="001E3A2A"/>
    <w:rsid w:val="001F0B36"/>
    <w:rsid w:val="001F3F12"/>
    <w:rsid w:val="001F551F"/>
    <w:rsid w:val="00200D5B"/>
    <w:rsid w:val="00210262"/>
    <w:rsid w:val="00210A46"/>
    <w:rsid w:val="0021116B"/>
    <w:rsid w:val="002112F6"/>
    <w:rsid w:val="00212C8B"/>
    <w:rsid w:val="00214590"/>
    <w:rsid w:val="00214BC0"/>
    <w:rsid w:val="00215E54"/>
    <w:rsid w:val="00216120"/>
    <w:rsid w:val="00231544"/>
    <w:rsid w:val="002328FC"/>
    <w:rsid w:val="00233B15"/>
    <w:rsid w:val="00234EE8"/>
    <w:rsid w:val="00237AFB"/>
    <w:rsid w:val="002409A8"/>
    <w:rsid w:val="00247371"/>
    <w:rsid w:val="002527CF"/>
    <w:rsid w:val="00252D6C"/>
    <w:rsid w:val="00252F1A"/>
    <w:rsid w:val="002612AC"/>
    <w:rsid w:val="00263E6A"/>
    <w:rsid w:val="00270669"/>
    <w:rsid w:val="00271254"/>
    <w:rsid w:val="00277816"/>
    <w:rsid w:val="002874CA"/>
    <w:rsid w:val="0029066C"/>
    <w:rsid w:val="0029123B"/>
    <w:rsid w:val="0029341F"/>
    <w:rsid w:val="002952CA"/>
    <w:rsid w:val="00295B22"/>
    <w:rsid w:val="002A25E8"/>
    <w:rsid w:val="002C610A"/>
    <w:rsid w:val="002D4A96"/>
    <w:rsid w:val="002D750E"/>
    <w:rsid w:val="002E0230"/>
    <w:rsid w:val="002E2A5B"/>
    <w:rsid w:val="002E649D"/>
    <w:rsid w:val="002E6C91"/>
    <w:rsid w:val="002F1E81"/>
    <w:rsid w:val="0030084B"/>
    <w:rsid w:val="003015B5"/>
    <w:rsid w:val="0031496C"/>
    <w:rsid w:val="00316353"/>
    <w:rsid w:val="00316E71"/>
    <w:rsid w:val="00324E2D"/>
    <w:rsid w:val="00331A6C"/>
    <w:rsid w:val="0034263E"/>
    <w:rsid w:val="00344754"/>
    <w:rsid w:val="003473B1"/>
    <w:rsid w:val="0035056A"/>
    <w:rsid w:val="003508B9"/>
    <w:rsid w:val="003537BD"/>
    <w:rsid w:val="00353E76"/>
    <w:rsid w:val="00354DC2"/>
    <w:rsid w:val="0036219A"/>
    <w:rsid w:val="003671AC"/>
    <w:rsid w:val="0038359F"/>
    <w:rsid w:val="00386BC6"/>
    <w:rsid w:val="003901CA"/>
    <w:rsid w:val="00396BE2"/>
    <w:rsid w:val="003A50D9"/>
    <w:rsid w:val="003A511A"/>
    <w:rsid w:val="003A65B9"/>
    <w:rsid w:val="003B2F23"/>
    <w:rsid w:val="003B5839"/>
    <w:rsid w:val="003C3080"/>
    <w:rsid w:val="003D14D1"/>
    <w:rsid w:val="003D315D"/>
    <w:rsid w:val="003D5FA0"/>
    <w:rsid w:val="003E084B"/>
    <w:rsid w:val="003E0A9A"/>
    <w:rsid w:val="003F1AC3"/>
    <w:rsid w:val="003F6015"/>
    <w:rsid w:val="004005FD"/>
    <w:rsid w:val="00413D9D"/>
    <w:rsid w:val="0042007B"/>
    <w:rsid w:val="00420C2E"/>
    <w:rsid w:val="00423CE6"/>
    <w:rsid w:val="004338C3"/>
    <w:rsid w:val="0044463E"/>
    <w:rsid w:val="004479F0"/>
    <w:rsid w:val="00452CB6"/>
    <w:rsid w:val="00465E50"/>
    <w:rsid w:val="00480522"/>
    <w:rsid w:val="0048155D"/>
    <w:rsid w:val="00487F65"/>
    <w:rsid w:val="00490840"/>
    <w:rsid w:val="00495259"/>
    <w:rsid w:val="004965E8"/>
    <w:rsid w:val="00496C92"/>
    <w:rsid w:val="00497A88"/>
    <w:rsid w:val="004A0EF6"/>
    <w:rsid w:val="004A4D94"/>
    <w:rsid w:val="004A6F73"/>
    <w:rsid w:val="004B0DC4"/>
    <w:rsid w:val="004B35D0"/>
    <w:rsid w:val="004B36DA"/>
    <w:rsid w:val="004B42D3"/>
    <w:rsid w:val="004B5D77"/>
    <w:rsid w:val="004C2ED9"/>
    <w:rsid w:val="004C45AD"/>
    <w:rsid w:val="004D4374"/>
    <w:rsid w:val="004E097B"/>
    <w:rsid w:val="004E3C06"/>
    <w:rsid w:val="004E4A86"/>
    <w:rsid w:val="004F1751"/>
    <w:rsid w:val="00505781"/>
    <w:rsid w:val="00513A1B"/>
    <w:rsid w:val="00517FE7"/>
    <w:rsid w:val="00522365"/>
    <w:rsid w:val="005314C3"/>
    <w:rsid w:val="00543A73"/>
    <w:rsid w:val="005452B3"/>
    <w:rsid w:val="00556978"/>
    <w:rsid w:val="005776ED"/>
    <w:rsid w:val="005903C2"/>
    <w:rsid w:val="00591741"/>
    <w:rsid w:val="005924DF"/>
    <w:rsid w:val="005A1BBC"/>
    <w:rsid w:val="005A5FAD"/>
    <w:rsid w:val="005B1C91"/>
    <w:rsid w:val="005B78A6"/>
    <w:rsid w:val="005C0E45"/>
    <w:rsid w:val="005C2466"/>
    <w:rsid w:val="005C4962"/>
    <w:rsid w:val="005C66E3"/>
    <w:rsid w:val="005D0CF8"/>
    <w:rsid w:val="005D2249"/>
    <w:rsid w:val="005D7355"/>
    <w:rsid w:val="005E2475"/>
    <w:rsid w:val="005E51C0"/>
    <w:rsid w:val="005E5B68"/>
    <w:rsid w:val="00601A95"/>
    <w:rsid w:val="00601B11"/>
    <w:rsid w:val="006024CE"/>
    <w:rsid w:val="006032E7"/>
    <w:rsid w:val="00603391"/>
    <w:rsid w:val="00604E8B"/>
    <w:rsid w:val="00604EF2"/>
    <w:rsid w:val="0060591D"/>
    <w:rsid w:val="00611AD2"/>
    <w:rsid w:val="0061203A"/>
    <w:rsid w:val="0061510C"/>
    <w:rsid w:val="00617B7E"/>
    <w:rsid w:val="0062267A"/>
    <w:rsid w:val="00622760"/>
    <w:rsid w:val="00625D23"/>
    <w:rsid w:val="00626688"/>
    <w:rsid w:val="00630C10"/>
    <w:rsid w:val="00631101"/>
    <w:rsid w:val="006351B7"/>
    <w:rsid w:val="00636941"/>
    <w:rsid w:val="00637FDD"/>
    <w:rsid w:val="00640817"/>
    <w:rsid w:val="00647C75"/>
    <w:rsid w:val="00657907"/>
    <w:rsid w:val="00662FB3"/>
    <w:rsid w:val="006634CF"/>
    <w:rsid w:val="00663C15"/>
    <w:rsid w:val="00664733"/>
    <w:rsid w:val="0067229C"/>
    <w:rsid w:val="00677ED2"/>
    <w:rsid w:val="00680A11"/>
    <w:rsid w:val="00681389"/>
    <w:rsid w:val="00682AB5"/>
    <w:rsid w:val="00687647"/>
    <w:rsid w:val="0069429E"/>
    <w:rsid w:val="006A55F8"/>
    <w:rsid w:val="006A653D"/>
    <w:rsid w:val="006B7DDC"/>
    <w:rsid w:val="006C0B42"/>
    <w:rsid w:val="006C1951"/>
    <w:rsid w:val="006C1D9A"/>
    <w:rsid w:val="006C29D7"/>
    <w:rsid w:val="006C705C"/>
    <w:rsid w:val="006C79C8"/>
    <w:rsid w:val="006D30F7"/>
    <w:rsid w:val="006D434F"/>
    <w:rsid w:val="006D4686"/>
    <w:rsid w:val="006D4710"/>
    <w:rsid w:val="006E28CB"/>
    <w:rsid w:val="006F0405"/>
    <w:rsid w:val="006F1935"/>
    <w:rsid w:val="006F29B5"/>
    <w:rsid w:val="006F495F"/>
    <w:rsid w:val="006F7CCC"/>
    <w:rsid w:val="0070191C"/>
    <w:rsid w:val="0070358B"/>
    <w:rsid w:val="00705E94"/>
    <w:rsid w:val="00707EBA"/>
    <w:rsid w:val="00714A34"/>
    <w:rsid w:val="00732094"/>
    <w:rsid w:val="00733AF7"/>
    <w:rsid w:val="007408D0"/>
    <w:rsid w:val="007471BE"/>
    <w:rsid w:val="00762640"/>
    <w:rsid w:val="007714B9"/>
    <w:rsid w:val="00791465"/>
    <w:rsid w:val="0079160A"/>
    <w:rsid w:val="00793355"/>
    <w:rsid w:val="00796037"/>
    <w:rsid w:val="007A56EE"/>
    <w:rsid w:val="007B0852"/>
    <w:rsid w:val="007B1C2C"/>
    <w:rsid w:val="007C2D5C"/>
    <w:rsid w:val="007E087F"/>
    <w:rsid w:val="007E401C"/>
    <w:rsid w:val="007F2547"/>
    <w:rsid w:val="007F6059"/>
    <w:rsid w:val="00804266"/>
    <w:rsid w:val="00810080"/>
    <w:rsid w:val="00811206"/>
    <w:rsid w:val="00813DC7"/>
    <w:rsid w:val="00814B96"/>
    <w:rsid w:val="00816064"/>
    <w:rsid w:val="008349F1"/>
    <w:rsid w:val="0084090B"/>
    <w:rsid w:val="00851935"/>
    <w:rsid w:val="00854519"/>
    <w:rsid w:val="0085799A"/>
    <w:rsid w:val="00865098"/>
    <w:rsid w:val="00867BAF"/>
    <w:rsid w:val="00873602"/>
    <w:rsid w:val="00880EDA"/>
    <w:rsid w:val="00881718"/>
    <w:rsid w:val="008849CB"/>
    <w:rsid w:val="00885FD8"/>
    <w:rsid w:val="0089276C"/>
    <w:rsid w:val="008A4AE9"/>
    <w:rsid w:val="008B083D"/>
    <w:rsid w:val="008B0B81"/>
    <w:rsid w:val="008C4FDB"/>
    <w:rsid w:val="008D01EB"/>
    <w:rsid w:val="008D5C10"/>
    <w:rsid w:val="008E0EE8"/>
    <w:rsid w:val="008F15D1"/>
    <w:rsid w:val="008F188A"/>
    <w:rsid w:val="008F4CF0"/>
    <w:rsid w:val="00912187"/>
    <w:rsid w:val="00916EF7"/>
    <w:rsid w:val="00917054"/>
    <w:rsid w:val="00920FBC"/>
    <w:rsid w:val="0092466C"/>
    <w:rsid w:val="00937574"/>
    <w:rsid w:val="00942471"/>
    <w:rsid w:val="00944BEC"/>
    <w:rsid w:val="00953405"/>
    <w:rsid w:val="00962E39"/>
    <w:rsid w:val="00962EDC"/>
    <w:rsid w:val="009647A7"/>
    <w:rsid w:val="0096589B"/>
    <w:rsid w:val="009673F1"/>
    <w:rsid w:val="00967784"/>
    <w:rsid w:val="009718A0"/>
    <w:rsid w:val="00976495"/>
    <w:rsid w:val="00977E8B"/>
    <w:rsid w:val="00993809"/>
    <w:rsid w:val="00995807"/>
    <w:rsid w:val="009A2C9E"/>
    <w:rsid w:val="009B4E9A"/>
    <w:rsid w:val="009C1A0F"/>
    <w:rsid w:val="009C28DC"/>
    <w:rsid w:val="009C47A7"/>
    <w:rsid w:val="009C635E"/>
    <w:rsid w:val="009D0538"/>
    <w:rsid w:val="009E1883"/>
    <w:rsid w:val="009E28F6"/>
    <w:rsid w:val="009E34F7"/>
    <w:rsid w:val="009F1501"/>
    <w:rsid w:val="009F3B27"/>
    <w:rsid w:val="009F4058"/>
    <w:rsid w:val="009F46C1"/>
    <w:rsid w:val="009F5312"/>
    <w:rsid w:val="009F7420"/>
    <w:rsid w:val="009F7815"/>
    <w:rsid w:val="00A00728"/>
    <w:rsid w:val="00A024D4"/>
    <w:rsid w:val="00A03F5D"/>
    <w:rsid w:val="00A07C78"/>
    <w:rsid w:val="00A115AA"/>
    <w:rsid w:val="00A128DF"/>
    <w:rsid w:val="00A168D4"/>
    <w:rsid w:val="00A208EC"/>
    <w:rsid w:val="00A24CDB"/>
    <w:rsid w:val="00A24E72"/>
    <w:rsid w:val="00A26750"/>
    <w:rsid w:val="00A32DC3"/>
    <w:rsid w:val="00A3645E"/>
    <w:rsid w:val="00A46CE6"/>
    <w:rsid w:val="00A54219"/>
    <w:rsid w:val="00A564B3"/>
    <w:rsid w:val="00A60F7B"/>
    <w:rsid w:val="00A640C7"/>
    <w:rsid w:val="00A66C82"/>
    <w:rsid w:val="00A73D17"/>
    <w:rsid w:val="00A74B2F"/>
    <w:rsid w:val="00A81A98"/>
    <w:rsid w:val="00A867C4"/>
    <w:rsid w:val="00A930F9"/>
    <w:rsid w:val="00A9741D"/>
    <w:rsid w:val="00AA1123"/>
    <w:rsid w:val="00AA478F"/>
    <w:rsid w:val="00AA6B9F"/>
    <w:rsid w:val="00AB3F34"/>
    <w:rsid w:val="00AC35F2"/>
    <w:rsid w:val="00AC58E7"/>
    <w:rsid w:val="00AD0835"/>
    <w:rsid w:val="00AD3FD2"/>
    <w:rsid w:val="00AE09E6"/>
    <w:rsid w:val="00AF0712"/>
    <w:rsid w:val="00AF400A"/>
    <w:rsid w:val="00AF62B6"/>
    <w:rsid w:val="00B00558"/>
    <w:rsid w:val="00B015CE"/>
    <w:rsid w:val="00B037E0"/>
    <w:rsid w:val="00B06453"/>
    <w:rsid w:val="00B07786"/>
    <w:rsid w:val="00B118FB"/>
    <w:rsid w:val="00B17F7D"/>
    <w:rsid w:val="00B23E23"/>
    <w:rsid w:val="00B2492A"/>
    <w:rsid w:val="00B251E7"/>
    <w:rsid w:val="00B26111"/>
    <w:rsid w:val="00B329F6"/>
    <w:rsid w:val="00B33F1F"/>
    <w:rsid w:val="00B3685E"/>
    <w:rsid w:val="00B455E4"/>
    <w:rsid w:val="00B5474B"/>
    <w:rsid w:val="00B635A7"/>
    <w:rsid w:val="00B64B7E"/>
    <w:rsid w:val="00B7160C"/>
    <w:rsid w:val="00B77672"/>
    <w:rsid w:val="00B801FC"/>
    <w:rsid w:val="00B86A40"/>
    <w:rsid w:val="00B872E6"/>
    <w:rsid w:val="00B9071F"/>
    <w:rsid w:val="00B94F47"/>
    <w:rsid w:val="00B96653"/>
    <w:rsid w:val="00BB315C"/>
    <w:rsid w:val="00BB31A1"/>
    <w:rsid w:val="00BB524A"/>
    <w:rsid w:val="00BB780D"/>
    <w:rsid w:val="00BC33AA"/>
    <w:rsid w:val="00BC3778"/>
    <w:rsid w:val="00BC673D"/>
    <w:rsid w:val="00BC6FA7"/>
    <w:rsid w:val="00BD3163"/>
    <w:rsid w:val="00BD64AD"/>
    <w:rsid w:val="00BE6391"/>
    <w:rsid w:val="00BF1808"/>
    <w:rsid w:val="00BF243A"/>
    <w:rsid w:val="00BF4CEE"/>
    <w:rsid w:val="00C10AFE"/>
    <w:rsid w:val="00C173D5"/>
    <w:rsid w:val="00C21634"/>
    <w:rsid w:val="00C2168D"/>
    <w:rsid w:val="00C270E9"/>
    <w:rsid w:val="00C32567"/>
    <w:rsid w:val="00C33C3C"/>
    <w:rsid w:val="00C35FDA"/>
    <w:rsid w:val="00C405B8"/>
    <w:rsid w:val="00C42615"/>
    <w:rsid w:val="00C44D1D"/>
    <w:rsid w:val="00C5058A"/>
    <w:rsid w:val="00C60669"/>
    <w:rsid w:val="00C62B85"/>
    <w:rsid w:val="00C64BDE"/>
    <w:rsid w:val="00C66BFB"/>
    <w:rsid w:val="00C679C7"/>
    <w:rsid w:val="00C70A2A"/>
    <w:rsid w:val="00C71A9C"/>
    <w:rsid w:val="00C74D07"/>
    <w:rsid w:val="00C756EE"/>
    <w:rsid w:val="00C7685F"/>
    <w:rsid w:val="00C802E2"/>
    <w:rsid w:val="00C806B4"/>
    <w:rsid w:val="00CA36DF"/>
    <w:rsid w:val="00CB220E"/>
    <w:rsid w:val="00CB3EB6"/>
    <w:rsid w:val="00CC6A61"/>
    <w:rsid w:val="00CC6ACC"/>
    <w:rsid w:val="00CD5D5C"/>
    <w:rsid w:val="00CE09AD"/>
    <w:rsid w:val="00CE1FD6"/>
    <w:rsid w:val="00CE41A1"/>
    <w:rsid w:val="00CE7BA8"/>
    <w:rsid w:val="00CF78F9"/>
    <w:rsid w:val="00D06D91"/>
    <w:rsid w:val="00D12590"/>
    <w:rsid w:val="00D147E4"/>
    <w:rsid w:val="00D16957"/>
    <w:rsid w:val="00D213BC"/>
    <w:rsid w:val="00D221FC"/>
    <w:rsid w:val="00D238EA"/>
    <w:rsid w:val="00D255EC"/>
    <w:rsid w:val="00D31EF6"/>
    <w:rsid w:val="00D35113"/>
    <w:rsid w:val="00D3607C"/>
    <w:rsid w:val="00D364D2"/>
    <w:rsid w:val="00D40365"/>
    <w:rsid w:val="00D41031"/>
    <w:rsid w:val="00D4128D"/>
    <w:rsid w:val="00D46996"/>
    <w:rsid w:val="00D54EB4"/>
    <w:rsid w:val="00D57546"/>
    <w:rsid w:val="00D67FE3"/>
    <w:rsid w:val="00D708AF"/>
    <w:rsid w:val="00D83921"/>
    <w:rsid w:val="00D84C6C"/>
    <w:rsid w:val="00D86B78"/>
    <w:rsid w:val="00D93F81"/>
    <w:rsid w:val="00DA7AA2"/>
    <w:rsid w:val="00DA7FFD"/>
    <w:rsid w:val="00DB0C48"/>
    <w:rsid w:val="00DB4B28"/>
    <w:rsid w:val="00DB5554"/>
    <w:rsid w:val="00DC4D01"/>
    <w:rsid w:val="00DC5382"/>
    <w:rsid w:val="00DD40E3"/>
    <w:rsid w:val="00DD4813"/>
    <w:rsid w:val="00DE0407"/>
    <w:rsid w:val="00DE1B55"/>
    <w:rsid w:val="00DE3975"/>
    <w:rsid w:val="00DE5D4C"/>
    <w:rsid w:val="00DF45C1"/>
    <w:rsid w:val="00DF6537"/>
    <w:rsid w:val="00E01C20"/>
    <w:rsid w:val="00E102AE"/>
    <w:rsid w:val="00E13322"/>
    <w:rsid w:val="00E1795A"/>
    <w:rsid w:val="00E17AA8"/>
    <w:rsid w:val="00E3055E"/>
    <w:rsid w:val="00E37B2C"/>
    <w:rsid w:val="00E37CF6"/>
    <w:rsid w:val="00E51D54"/>
    <w:rsid w:val="00E60772"/>
    <w:rsid w:val="00E70A13"/>
    <w:rsid w:val="00E73A40"/>
    <w:rsid w:val="00E753AA"/>
    <w:rsid w:val="00E837B4"/>
    <w:rsid w:val="00E838BD"/>
    <w:rsid w:val="00E90660"/>
    <w:rsid w:val="00E97827"/>
    <w:rsid w:val="00EA2B89"/>
    <w:rsid w:val="00EA3339"/>
    <w:rsid w:val="00EA422F"/>
    <w:rsid w:val="00EA7CC2"/>
    <w:rsid w:val="00EB3460"/>
    <w:rsid w:val="00EB40D7"/>
    <w:rsid w:val="00EC23D8"/>
    <w:rsid w:val="00EC3454"/>
    <w:rsid w:val="00EC7AC2"/>
    <w:rsid w:val="00ED327C"/>
    <w:rsid w:val="00ED38C8"/>
    <w:rsid w:val="00ED4220"/>
    <w:rsid w:val="00ED557D"/>
    <w:rsid w:val="00EF1176"/>
    <w:rsid w:val="00EF74BF"/>
    <w:rsid w:val="00F02067"/>
    <w:rsid w:val="00F05A52"/>
    <w:rsid w:val="00F05BE2"/>
    <w:rsid w:val="00F13B5E"/>
    <w:rsid w:val="00F1634E"/>
    <w:rsid w:val="00F172F4"/>
    <w:rsid w:val="00F17CD4"/>
    <w:rsid w:val="00F25ACC"/>
    <w:rsid w:val="00F31E6A"/>
    <w:rsid w:val="00F32F0A"/>
    <w:rsid w:val="00F403FE"/>
    <w:rsid w:val="00F4321B"/>
    <w:rsid w:val="00F458D0"/>
    <w:rsid w:val="00F51B84"/>
    <w:rsid w:val="00F51F8D"/>
    <w:rsid w:val="00F555A8"/>
    <w:rsid w:val="00F57771"/>
    <w:rsid w:val="00F619A9"/>
    <w:rsid w:val="00F85AAE"/>
    <w:rsid w:val="00F912A9"/>
    <w:rsid w:val="00F958C2"/>
    <w:rsid w:val="00F9597F"/>
    <w:rsid w:val="00F97E15"/>
    <w:rsid w:val="00FA55BF"/>
    <w:rsid w:val="00FB4424"/>
    <w:rsid w:val="00FC0CB2"/>
    <w:rsid w:val="00FC222A"/>
    <w:rsid w:val="00FC37F1"/>
    <w:rsid w:val="00FC64E7"/>
    <w:rsid w:val="00FC671F"/>
    <w:rsid w:val="00FD4262"/>
    <w:rsid w:val="00FD4699"/>
    <w:rsid w:val="00FE054E"/>
    <w:rsid w:val="00FF09FC"/>
    <w:rsid w:val="01B62BB4"/>
    <w:rsid w:val="02724D94"/>
    <w:rsid w:val="027A10A0"/>
    <w:rsid w:val="03B3C8E7"/>
    <w:rsid w:val="03B8CF59"/>
    <w:rsid w:val="0AB3EEF1"/>
    <w:rsid w:val="0B4D1385"/>
    <w:rsid w:val="0B84B5CB"/>
    <w:rsid w:val="0CE2EC41"/>
    <w:rsid w:val="0EC43213"/>
    <w:rsid w:val="14606977"/>
    <w:rsid w:val="14FFB45B"/>
    <w:rsid w:val="15B36110"/>
    <w:rsid w:val="160C8972"/>
    <w:rsid w:val="161863BC"/>
    <w:rsid w:val="1B6A5CAE"/>
    <w:rsid w:val="1CC3BECB"/>
    <w:rsid w:val="1E9B3429"/>
    <w:rsid w:val="2281B370"/>
    <w:rsid w:val="243E047E"/>
    <w:rsid w:val="271B7AD0"/>
    <w:rsid w:val="2BAEF15B"/>
    <w:rsid w:val="2C0EA173"/>
    <w:rsid w:val="2D9A9ED6"/>
    <w:rsid w:val="2D9EE6A4"/>
    <w:rsid w:val="2EDFA711"/>
    <w:rsid w:val="2FD4D67F"/>
    <w:rsid w:val="3054C52F"/>
    <w:rsid w:val="3477A28A"/>
    <w:rsid w:val="3E2A9979"/>
    <w:rsid w:val="3E366231"/>
    <w:rsid w:val="40EC9661"/>
    <w:rsid w:val="416DBE32"/>
    <w:rsid w:val="43C69049"/>
    <w:rsid w:val="45DD1B6F"/>
    <w:rsid w:val="47922AB0"/>
    <w:rsid w:val="48AA3342"/>
    <w:rsid w:val="4BE56B0D"/>
    <w:rsid w:val="50A63333"/>
    <w:rsid w:val="5323FD30"/>
    <w:rsid w:val="567B4246"/>
    <w:rsid w:val="56B37278"/>
    <w:rsid w:val="5733B22D"/>
    <w:rsid w:val="58012D47"/>
    <w:rsid w:val="586B7FCB"/>
    <w:rsid w:val="5919E13A"/>
    <w:rsid w:val="5AA78035"/>
    <w:rsid w:val="5B2D3254"/>
    <w:rsid w:val="666DF93A"/>
    <w:rsid w:val="67443E6C"/>
    <w:rsid w:val="6DDFBA77"/>
    <w:rsid w:val="73AB2D0C"/>
    <w:rsid w:val="7B5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FE403A"/>
  <w15:chartTrackingRefBased/>
  <w15:docId w15:val="{9BDCCFD3-3802-43C9-ACF9-2AFDA7AE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D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4D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37373" w:themeColor="text1" w:themeTint="A6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4D4374"/>
    <w:pPr>
      <w:keepNext/>
      <w:keepLines/>
      <w:spacing w:before="40" w:after="0"/>
      <w:outlineLvl w:val="6"/>
    </w:pPr>
    <w:rPr>
      <w:rFonts w:eastAsiaTheme="majorEastAsia" w:cstheme="majorBidi"/>
      <w:color w:val="737373" w:themeColor="text1" w:themeTint="A6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4D437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484848" w:themeColor="text1" w:themeTint="D8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4D4374"/>
    <w:pPr>
      <w:keepNext/>
      <w:keepLines/>
      <w:spacing w:before="0" w:after="0"/>
      <w:outlineLvl w:val="8"/>
    </w:pPr>
    <w:rPr>
      <w:rFonts w:eastAsiaTheme="majorEastAsia" w:cstheme="majorBidi"/>
      <w:color w:val="48484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Pr>
      <w:rFonts w:asciiTheme="majorHAnsi" w:hAnsiTheme="majorHAnsi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line="30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spacing w:before="80" w:after="80"/>
      <w:ind w:left="340" w:hanging="340"/>
    </w:p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spacing w:before="240"/>
      <w:ind w:left="680" w:hanging="340"/>
    </w:pPr>
    <w:rPr>
      <w:iCs/>
      <w:color w:val="16535B" w:themeColor="accent1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rPr>
      <w:rFonts w:cstheme="minorHAnsi"/>
      <w:sz w:val="42"/>
      <w:lang w:eastAsia="nb-NO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spacing w:before="40" w:after="40"/>
    </w:pPr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spacing w:before="40" w:after="40"/>
    </w:pPr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4D437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4D437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4D437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4D437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4D437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4D437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spacing w:before="360" w:after="360"/>
      <w:ind w:left="864" w:right="864"/>
      <w:jc w:val="center"/>
    </w:pPr>
    <w:rPr>
      <w:i/>
      <w:iCs/>
      <w:color w:val="103D4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4D437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4D4374"/>
    <w:rPr>
      <w:b/>
      <w:bCs/>
      <w:smallCaps/>
      <w:color w:val="103D43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rsid w:val="006C79C8"/>
    <w:rPr>
      <w:color w:val="7570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7044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082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5887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8422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485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20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9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985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059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8383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413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3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web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wsweb.n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>Finanstilsynet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Cathrin Slettedal</dc:creator>
  <cp:keywords/>
  <dc:description/>
  <cp:lastModifiedBy>Børge Ulekleiv</cp:lastModifiedBy>
  <cp:revision>2</cp:revision>
  <dcterms:created xsi:type="dcterms:W3CDTF">2025-03-30T14:29:00Z</dcterms:created>
  <dcterms:modified xsi:type="dcterms:W3CDTF">2025-03-30T14:29:00Z</dcterms:modified>
</cp:coreProperties>
</file>